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B6" w:rsidRDefault="002C30DB">
      <w:pPr>
        <w:spacing w:line="487" w:lineRule="exact"/>
        <w:ind w:left="220" w:hangingChars="100" w:hanging="220"/>
        <w:rPr>
          <w:color w:val="000000" w:themeColor="text1"/>
          <w:sz w:val="22"/>
        </w:rPr>
      </w:pPr>
      <w:r>
        <w:rPr>
          <w:rFonts w:hint="eastAsia"/>
          <w:color w:val="000000" w:themeColor="text1"/>
          <w:sz w:val="22"/>
        </w:rPr>
        <w:t>雫石町告示第５２号</w:t>
      </w:r>
    </w:p>
    <w:p w:rsidR="00B07FB6" w:rsidRDefault="00B07FB6">
      <w:pPr>
        <w:spacing w:line="487" w:lineRule="exact"/>
        <w:ind w:left="220" w:hangingChars="100" w:hanging="220"/>
        <w:rPr>
          <w:color w:val="000000" w:themeColor="text1"/>
          <w:sz w:val="22"/>
        </w:rPr>
      </w:pPr>
    </w:p>
    <w:p w:rsidR="00B07FB6" w:rsidRDefault="002C30DB">
      <w:pPr>
        <w:spacing w:line="487" w:lineRule="exact"/>
        <w:ind w:left="220" w:hangingChars="100" w:hanging="220"/>
        <w:rPr>
          <w:color w:val="000000" w:themeColor="text1"/>
          <w:sz w:val="22"/>
        </w:rPr>
      </w:pPr>
      <w:r>
        <w:rPr>
          <w:rFonts w:hint="eastAsia"/>
          <w:color w:val="000000" w:themeColor="text1"/>
          <w:sz w:val="22"/>
        </w:rPr>
        <w:t xml:space="preserve">　旧小学校の体育施設の使用及び管理に関する要綱を次のように定める。</w:t>
      </w:r>
    </w:p>
    <w:p w:rsidR="00B07FB6" w:rsidRDefault="00B07FB6">
      <w:pPr>
        <w:spacing w:line="487" w:lineRule="exact"/>
        <w:ind w:left="220" w:hangingChars="100" w:hanging="220"/>
        <w:rPr>
          <w:color w:val="000000" w:themeColor="text1"/>
          <w:sz w:val="22"/>
        </w:rPr>
      </w:pPr>
    </w:p>
    <w:p w:rsidR="00B07FB6" w:rsidRDefault="002C30DB">
      <w:pPr>
        <w:spacing w:line="487" w:lineRule="exact"/>
        <w:ind w:leftChars="100" w:left="210" w:firstLineChars="100" w:firstLine="220"/>
        <w:rPr>
          <w:color w:val="000000" w:themeColor="text1"/>
          <w:sz w:val="22"/>
        </w:rPr>
      </w:pPr>
      <w:r>
        <w:rPr>
          <w:rFonts w:hint="eastAsia"/>
          <w:color w:val="000000" w:themeColor="text1"/>
          <w:sz w:val="22"/>
        </w:rPr>
        <w:t>令和３年３月17日</w:t>
      </w:r>
    </w:p>
    <w:p w:rsidR="00B07FB6" w:rsidRDefault="00B07FB6">
      <w:pPr>
        <w:spacing w:line="487" w:lineRule="exact"/>
        <w:ind w:left="220" w:hangingChars="100" w:hanging="220"/>
        <w:rPr>
          <w:color w:val="000000" w:themeColor="text1"/>
          <w:sz w:val="22"/>
        </w:rPr>
      </w:pPr>
    </w:p>
    <w:p w:rsidR="00B07FB6" w:rsidRDefault="002C30DB">
      <w:pPr>
        <w:spacing w:line="487" w:lineRule="exact"/>
        <w:ind w:leftChars="2798" w:left="6096" w:hangingChars="100" w:hanging="220"/>
        <w:rPr>
          <w:color w:val="000000" w:themeColor="text1"/>
          <w:sz w:val="22"/>
        </w:rPr>
      </w:pPr>
      <w:r>
        <w:rPr>
          <w:rFonts w:hint="eastAsia"/>
          <w:color w:val="000000" w:themeColor="text1"/>
          <w:sz w:val="22"/>
        </w:rPr>
        <w:t>雫石町長　猿子　恵久</w:t>
      </w:r>
    </w:p>
    <w:p w:rsidR="00B07FB6" w:rsidRDefault="00B07FB6">
      <w:pPr>
        <w:spacing w:line="487" w:lineRule="exact"/>
        <w:ind w:left="220" w:hangingChars="100" w:hanging="220"/>
        <w:rPr>
          <w:color w:val="000000" w:themeColor="text1"/>
          <w:sz w:val="22"/>
        </w:rPr>
      </w:pPr>
    </w:p>
    <w:p w:rsidR="00B07FB6" w:rsidRDefault="002C30DB">
      <w:pPr>
        <w:spacing w:line="487" w:lineRule="exact"/>
        <w:ind w:leftChars="100" w:left="210" w:firstLineChars="200" w:firstLine="440"/>
        <w:rPr>
          <w:color w:val="000000" w:themeColor="text1"/>
          <w:sz w:val="22"/>
        </w:rPr>
      </w:pPr>
      <w:r>
        <w:rPr>
          <w:rFonts w:hint="eastAsia"/>
          <w:color w:val="000000" w:themeColor="text1"/>
          <w:sz w:val="22"/>
        </w:rPr>
        <w:t>旧小学校の体育施設の使用及び管理に関する要綱</w:t>
      </w:r>
    </w:p>
    <w:p w:rsidR="00B07FB6" w:rsidRDefault="002C30DB">
      <w:pPr>
        <w:spacing w:line="487" w:lineRule="exact"/>
        <w:ind w:leftChars="100" w:left="210"/>
        <w:rPr>
          <w:color w:val="000000" w:themeColor="text1"/>
          <w:sz w:val="22"/>
        </w:rPr>
      </w:pPr>
      <w:r>
        <w:rPr>
          <w:rFonts w:hint="eastAsia"/>
          <w:color w:val="000000" w:themeColor="text1"/>
          <w:sz w:val="22"/>
        </w:rPr>
        <w:t>（趣旨）</w:t>
      </w:r>
    </w:p>
    <w:p w:rsidR="00B07FB6" w:rsidRDefault="002C30DB">
      <w:pPr>
        <w:spacing w:line="487" w:lineRule="exact"/>
        <w:ind w:left="220" w:hangingChars="100" w:hanging="220"/>
        <w:rPr>
          <w:color w:val="000000" w:themeColor="text1"/>
          <w:sz w:val="22"/>
        </w:rPr>
      </w:pPr>
      <w:r>
        <w:rPr>
          <w:rFonts w:hint="eastAsia"/>
          <w:color w:val="000000" w:themeColor="text1"/>
          <w:sz w:val="22"/>
        </w:rPr>
        <w:t>第１条　この要綱は、統廃合により学校施設として用いなくなった旧小学校の体育館及び運動場（別表に掲げる施設をいう。以下「体育施設」という。）について、旧小学校の跡地利用に支障がないと認められる期間及び範囲に限り暫定的に使用することに関し、必要な事項を定めるものとする。</w:t>
      </w:r>
    </w:p>
    <w:p w:rsidR="00B07FB6" w:rsidRDefault="002C30DB">
      <w:pPr>
        <w:spacing w:line="487" w:lineRule="exact"/>
        <w:ind w:leftChars="100" w:left="210"/>
        <w:rPr>
          <w:color w:val="000000" w:themeColor="text1"/>
          <w:sz w:val="22"/>
        </w:rPr>
      </w:pPr>
      <w:r>
        <w:rPr>
          <w:rFonts w:hint="eastAsia"/>
          <w:color w:val="000000" w:themeColor="text1"/>
          <w:sz w:val="22"/>
        </w:rPr>
        <w:t>（管理者）</w:t>
      </w:r>
    </w:p>
    <w:p w:rsidR="00B07FB6" w:rsidRDefault="002C30DB">
      <w:pPr>
        <w:spacing w:line="487" w:lineRule="exact"/>
        <w:ind w:left="220" w:hangingChars="100" w:hanging="220"/>
        <w:rPr>
          <w:color w:val="000000" w:themeColor="text1"/>
          <w:sz w:val="22"/>
        </w:rPr>
      </w:pPr>
      <w:r>
        <w:rPr>
          <w:rFonts w:hint="eastAsia"/>
          <w:color w:val="000000" w:themeColor="text1"/>
          <w:sz w:val="22"/>
        </w:rPr>
        <w:t>第２条　体育施設の管理は町長が行うものとし、別表施設名の欄に掲げる体育施設ごとに、同表所管課の欄に定める課が所管する。</w:t>
      </w:r>
    </w:p>
    <w:p w:rsidR="00B07FB6" w:rsidRDefault="002C30DB">
      <w:pPr>
        <w:spacing w:line="487" w:lineRule="exact"/>
        <w:ind w:leftChars="100" w:left="210"/>
        <w:rPr>
          <w:color w:val="000000" w:themeColor="text1"/>
          <w:sz w:val="22"/>
        </w:rPr>
      </w:pPr>
      <w:r>
        <w:rPr>
          <w:rFonts w:hint="eastAsia"/>
          <w:color w:val="000000" w:themeColor="text1"/>
          <w:sz w:val="22"/>
        </w:rPr>
        <w:t>（使用の範囲）</w:t>
      </w:r>
    </w:p>
    <w:p w:rsidR="00B07FB6" w:rsidRDefault="002C30DB">
      <w:pPr>
        <w:spacing w:line="487" w:lineRule="exact"/>
        <w:ind w:left="220" w:hangingChars="100" w:hanging="220"/>
        <w:rPr>
          <w:color w:val="000000" w:themeColor="text1"/>
          <w:sz w:val="22"/>
        </w:rPr>
      </w:pPr>
      <w:r>
        <w:rPr>
          <w:rFonts w:hint="eastAsia"/>
          <w:color w:val="000000" w:themeColor="text1"/>
          <w:sz w:val="22"/>
        </w:rPr>
        <w:t>第３条　体育施設は、町（町議会、町の行政委員会を含む</w:t>
      </w:r>
      <w:r>
        <w:rPr>
          <w:rFonts w:hint="eastAsia"/>
          <w:color w:val="7030A0"/>
          <w:sz w:val="22"/>
        </w:rPr>
        <w:t>。）</w:t>
      </w:r>
      <w:r>
        <w:rPr>
          <w:rFonts w:hint="eastAsia"/>
          <w:color w:val="000000" w:themeColor="text1"/>
          <w:sz w:val="22"/>
        </w:rPr>
        <w:t>が主催する事業のために使用するほか、次の各号のいずれかに該当する場合に使用させることができるものとする。</w:t>
      </w:r>
    </w:p>
    <w:p w:rsidR="00B07FB6" w:rsidRDefault="002C30DB">
      <w:pPr>
        <w:spacing w:line="487" w:lineRule="exact"/>
        <w:ind w:left="660" w:hangingChars="300" w:hanging="660"/>
        <w:rPr>
          <w:color w:val="000000" w:themeColor="text1"/>
          <w:sz w:val="22"/>
        </w:rPr>
      </w:pPr>
      <w:r>
        <w:rPr>
          <w:rFonts w:hint="eastAsia"/>
          <w:color w:val="000000" w:themeColor="text1"/>
          <w:sz w:val="22"/>
        </w:rPr>
        <w:t xml:space="preserve">　（１）町内に所在地を有する法人その他の団体が行うスポーツ活動、レクリェーション活動又は社会活動</w:t>
      </w:r>
    </w:p>
    <w:p w:rsidR="00B07FB6" w:rsidRDefault="002C30DB">
      <w:pPr>
        <w:spacing w:line="487" w:lineRule="exact"/>
        <w:ind w:left="660" w:hangingChars="300" w:hanging="660"/>
        <w:rPr>
          <w:color w:val="000000" w:themeColor="text1"/>
          <w:sz w:val="22"/>
        </w:rPr>
      </w:pPr>
      <w:r>
        <w:rPr>
          <w:rFonts w:hint="eastAsia"/>
          <w:color w:val="000000" w:themeColor="text1"/>
          <w:sz w:val="22"/>
        </w:rPr>
        <w:t xml:space="preserve">　（２）町内の小学校及び中学校における学校活動、その他課外活動</w:t>
      </w:r>
    </w:p>
    <w:p w:rsidR="00B07FB6" w:rsidRDefault="002C30DB">
      <w:pPr>
        <w:spacing w:line="487" w:lineRule="exact"/>
        <w:ind w:left="660" w:hangingChars="300" w:hanging="660"/>
        <w:rPr>
          <w:color w:val="000000" w:themeColor="text1"/>
          <w:sz w:val="22"/>
        </w:rPr>
      </w:pPr>
      <w:r>
        <w:rPr>
          <w:rFonts w:hint="eastAsia"/>
          <w:color w:val="000000" w:themeColor="text1"/>
          <w:sz w:val="22"/>
        </w:rPr>
        <w:t xml:space="preserve">　（３）その他町長が使用を適当と認めたもの</w:t>
      </w:r>
    </w:p>
    <w:p w:rsidR="00B07FB6" w:rsidRDefault="002C30DB">
      <w:pPr>
        <w:spacing w:line="487" w:lineRule="exact"/>
        <w:ind w:left="220" w:hangingChars="100" w:hanging="220"/>
        <w:rPr>
          <w:color w:val="000000" w:themeColor="text1"/>
          <w:sz w:val="22"/>
        </w:rPr>
      </w:pPr>
      <w:r>
        <w:rPr>
          <w:rFonts w:hint="eastAsia"/>
          <w:color w:val="000000" w:themeColor="text1"/>
          <w:sz w:val="22"/>
        </w:rPr>
        <w:t>２　使用が重複する場合は、前項第２号の使用に配意するものとする。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３　雫石町財産規則（平成26年雫石町規則第６号）第19条第１項第６号に規定する一時使用に該当する場合は、当該規則の定めるところによるものとする。</w:t>
      </w:r>
    </w:p>
    <w:p w:rsidR="00B07FB6" w:rsidRDefault="002C30DB">
      <w:pPr>
        <w:spacing w:line="487" w:lineRule="exact"/>
        <w:ind w:firstLineChars="100" w:firstLine="220"/>
        <w:rPr>
          <w:color w:val="000000" w:themeColor="text1"/>
          <w:sz w:val="22"/>
        </w:rPr>
      </w:pPr>
      <w:r>
        <w:rPr>
          <w:rFonts w:hint="eastAsia"/>
          <w:color w:val="000000" w:themeColor="text1"/>
          <w:sz w:val="22"/>
        </w:rPr>
        <w:t>（使用日時等）</w:t>
      </w:r>
    </w:p>
    <w:p w:rsidR="00B07FB6" w:rsidRDefault="002C30DB">
      <w:pPr>
        <w:spacing w:line="487" w:lineRule="exact"/>
        <w:rPr>
          <w:color w:val="000000" w:themeColor="text1"/>
          <w:sz w:val="22"/>
        </w:rPr>
      </w:pPr>
      <w:r>
        <w:rPr>
          <w:rFonts w:hint="eastAsia"/>
          <w:color w:val="000000" w:themeColor="text1"/>
          <w:sz w:val="22"/>
        </w:rPr>
        <w:t>第４条　体育施設の使用日及び使用時間は、次に掲げるとおりとする。</w:t>
      </w:r>
    </w:p>
    <w:p w:rsidR="00B07FB6" w:rsidRDefault="002C30DB">
      <w:pPr>
        <w:spacing w:line="487" w:lineRule="exact"/>
        <w:ind w:firstLineChars="100" w:firstLine="220"/>
        <w:rPr>
          <w:color w:val="000000" w:themeColor="text1"/>
          <w:sz w:val="22"/>
        </w:rPr>
      </w:pPr>
      <w:r>
        <w:rPr>
          <w:rFonts w:hint="eastAsia"/>
          <w:color w:val="000000" w:themeColor="text1"/>
          <w:sz w:val="22"/>
        </w:rPr>
        <w:t>（１）使用日　12月29日から翌年１月３日までの日以外の日</w:t>
      </w:r>
    </w:p>
    <w:p w:rsidR="00B07FB6" w:rsidRDefault="002C30DB">
      <w:pPr>
        <w:spacing w:line="487" w:lineRule="exact"/>
        <w:ind w:firstLineChars="100" w:firstLine="220"/>
        <w:rPr>
          <w:color w:val="000000" w:themeColor="text1"/>
          <w:sz w:val="22"/>
        </w:rPr>
      </w:pPr>
      <w:r>
        <w:rPr>
          <w:rFonts w:hint="eastAsia"/>
          <w:color w:val="000000" w:themeColor="text1"/>
          <w:sz w:val="22"/>
        </w:rPr>
        <w:t xml:space="preserve">（２）使用時間　</w:t>
      </w:r>
    </w:p>
    <w:p w:rsidR="00B07FB6" w:rsidRDefault="002C30DB">
      <w:pPr>
        <w:spacing w:line="487" w:lineRule="exact"/>
        <w:ind w:firstLineChars="200" w:firstLine="440"/>
        <w:rPr>
          <w:color w:val="000000" w:themeColor="text1"/>
          <w:sz w:val="22"/>
        </w:rPr>
      </w:pPr>
      <w:r>
        <w:rPr>
          <w:rFonts w:hint="eastAsia"/>
          <w:color w:val="000000" w:themeColor="text1"/>
          <w:sz w:val="22"/>
        </w:rPr>
        <w:lastRenderedPageBreak/>
        <w:t>ア　体育館　午前８時から午後９時まで</w:t>
      </w:r>
    </w:p>
    <w:p w:rsidR="00B07FB6" w:rsidRDefault="002C30DB">
      <w:pPr>
        <w:spacing w:line="487" w:lineRule="exact"/>
        <w:ind w:firstLineChars="200" w:firstLine="440"/>
        <w:rPr>
          <w:color w:val="000000" w:themeColor="text1"/>
          <w:sz w:val="22"/>
        </w:rPr>
      </w:pPr>
      <w:r>
        <w:rPr>
          <w:rFonts w:hint="eastAsia"/>
          <w:color w:val="000000" w:themeColor="text1"/>
          <w:sz w:val="22"/>
        </w:rPr>
        <w:t>イ</w:t>
      </w:r>
      <w:r>
        <w:rPr>
          <w:rFonts w:hint="eastAsia"/>
          <w:b/>
          <w:color w:val="000000" w:themeColor="text1"/>
          <w:sz w:val="22"/>
        </w:rPr>
        <w:t xml:space="preserve">　</w:t>
      </w:r>
      <w:r>
        <w:rPr>
          <w:rFonts w:hint="eastAsia"/>
          <w:color w:val="000000" w:themeColor="text1"/>
          <w:sz w:val="22"/>
        </w:rPr>
        <w:t>グラウンド　午前５時から午後７時まで</w:t>
      </w:r>
    </w:p>
    <w:p w:rsidR="00B07FB6" w:rsidRDefault="002C30DB">
      <w:pPr>
        <w:spacing w:line="487" w:lineRule="exact"/>
        <w:ind w:left="220" w:hangingChars="100" w:hanging="220"/>
        <w:rPr>
          <w:color w:val="000000" w:themeColor="text1"/>
          <w:sz w:val="22"/>
        </w:rPr>
      </w:pPr>
      <w:r>
        <w:rPr>
          <w:rFonts w:hint="eastAsia"/>
          <w:color w:val="000000" w:themeColor="text1"/>
          <w:sz w:val="22"/>
        </w:rPr>
        <w:t>２　前項の規定にかかわらず、町長が必要があると認めた場合は、臨時に体育施設の使用日及び使用時間を変更することができる。</w:t>
      </w:r>
    </w:p>
    <w:p w:rsidR="00B07FB6" w:rsidRDefault="002C30DB">
      <w:pPr>
        <w:spacing w:line="487" w:lineRule="exact"/>
        <w:ind w:leftChars="100" w:left="210"/>
        <w:rPr>
          <w:color w:val="000000" w:themeColor="text1"/>
          <w:sz w:val="22"/>
        </w:rPr>
      </w:pPr>
      <w:r>
        <w:rPr>
          <w:rFonts w:hint="eastAsia"/>
          <w:color w:val="000000" w:themeColor="text1"/>
          <w:sz w:val="22"/>
        </w:rPr>
        <w:t>（団体の登録）</w:t>
      </w:r>
    </w:p>
    <w:p w:rsidR="00B07FB6" w:rsidRDefault="002C30DB">
      <w:pPr>
        <w:spacing w:line="487" w:lineRule="exact"/>
        <w:ind w:left="220" w:hangingChars="100" w:hanging="220"/>
        <w:rPr>
          <w:color w:val="000000" w:themeColor="text1"/>
          <w:sz w:val="22"/>
        </w:rPr>
      </w:pPr>
      <w:r>
        <w:rPr>
          <w:rFonts w:hint="eastAsia"/>
          <w:color w:val="000000" w:themeColor="text1"/>
          <w:sz w:val="22"/>
        </w:rPr>
        <w:t>第５条　体育施設を使用しようとする団体は、当該利用年度において、あらかじめ雫石町旧小学校体育施設使用団体登録申請書（様式第１号）に使用者名簿及び年間計画書を添えて、町長に当該団体の登録を申請しなければならない。ただし、第３条第１項第３号による使用の場合はこの限りではない。</w:t>
      </w:r>
    </w:p>
    <w:p w:rsidR="00B07FB6" w:rsidRDefault="002C30DB">
      <w:pPr>
        <w:spacing w:line="487" w:lineRule="exact"/>
        <w:ind w:left="220" w:hangingChars="100" w:hanging="220"/>
        <w:rPr>
          <w:color w:val="000000" w:themeColor="text1"/>
          <w:sz w:val="22"/>
        </w:rPr>
      </w:pPr>
      <w:r>
        <w:rPr>
          <w:rFonts w:hint="eastAsia"/>
          <w:color w:val="000000" w:themeColor="text1"/>
          <w:sz w:val="22"/>
        </w:rPr>
        <w:t>２　町長は、前項本文の規定による申請があった場合は、その内容を審査し、適当と認める場合は雫石町旧小学校体育施設使用団体登録許可書（様式第１号）により申請者に通知するものとする。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３　前項の規定による登録の承認を受けた団体（以下「登録団体」という。）に係る登録の有効期間は、当該利用年度の３月31日までとする。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４　町長は、第２項の規定による審査の結果、団体の登録を不適当とする場合は、理由を付してその旨を申請者に通知するものとする。</w:t>
      </w:r>
    </w:p>
    <w:p w:rsidR="00B07FB6" w:rsidRDefault="002C30DB">
      <w:pPr>
        <w:spacing w:line="487" w:lineRule="exact"/>
        <w:ind w:leftChars="100" w:left="210"/>
        <w:rPr>
          <w:color w:val="000000" w:themeColor="text1"/>
          <w:sz w:val="22"/>
        </w:rPr>
      </w:pPr>
      <w:r>
        <w:rPr>
          <w:rFonts w:hint="eastAsia"/>
          <w:color w:val="000000" w:themeColor="text1"/>
          <w:sz w:val="22"/>
        </w:rPr>
        <w:t>（</w:t>
      </w:r>
      <w:r>
        <w:rPr>
          <w:rFonts w:hint="eastAsia"/>
          <w:color w:val="000000" w:themeColor="text1"/>
        </w:rPr>
        <w:t>登録団体による</w:t>
      </w:r>
      <w:r>
        <w:rPr>
          <w:rFonts w:hint="eastAsia"/>
          <w:color w:val="000000" w:themeColor="text1"/>
          <w:sz w:val="22"/>
        </w:rPr>
        <w:t>使用に係る許可等）</w:t>
      </w:r>
    </w:p>
    <w:p w:rsidR="00B07FB6" w:rsidRDefault="002C30DB">
      <w:pPr>
        <w:spacing w:line="487" w:lineRule="exact"/>
        <w:ind w:left="220" w:hangingChars="100" w:hanging="220"/>
        <w:rPr>
          <w:rFonts w:ascii="HGS創英角ﾎﾟｯﾌﾟ体" w:eastAsia="HGS創英角ﾎﾟｯﾌﾟ体" w:hAnsi="HGS創英角ﾎﾟｯﾌﾟ体"/>
          <w:color w:val="000000" w:themeColor="text1"/>
          <w:sz w:val="22"/>
        </w:rPr>
      </w:pPr>
      <w:r>
        <w:rPr>
          <w:rFonts w:hint="eastAsia"/>
          <w:color w:val="000000" w:themeColor="text1"/>
          <w:sz w:val="22"/>
        </w:rPr>
        <w:t>第６条　登録団体は、体育施設を使用する場合は、あらかじめ雫石町旧小学校体育施設使用（変更）申請書（様式第２号）により町長に申請しなければならない。この場合において、１回の申請につき使用できる期間は４か月以内の期間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２　町長は、前項の規定による申請があった場合は、その内容を審査し、適当と認める場合は、雫石町旧小学校体育施設使用（変更）許可書（様式第２号）により申請者に通知するものとする。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３　町長は、前項の規定による許可に際し、管理上必要があると認められる場合は、条件を付すことができる。</w:t>
      </w:r>
    </w:p>
    <w:p w:rsidR="00B07FB6" w:rsidRDefault="002C30DB">
      <w:pPr>
        <w:spacing w:line="487" w:lineRule="exact"/>
        <w:ind w:left="220" w:hangingChars="100" w:hanging="220"/>
        <w:rPr>
          <w:color w:val="000000" w:themeColor="text1"/>
          <w:sz w:val="22"/>
        </w:rPr>
      </w:pPr>
      <w:r>
        <w:rPr>
          <w:rFonts w:hint="eastAsia"/>
          <w:color w:val="000000" w:themeColor="text1"/>
          <w:sz w:val="22"/>
        </w:rPr>
        <w:t>４　町長は、第２項の規定による審査の結果、使用を不適当とする場合は、理由を付してその旨を申請者に通知するものとする。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５　前各項の規定は、第２項の規定による使用の許可を受けた登録団体（以下「使用団体」という。）が当該使用の許可を受けた事項を変更しようとする場合における変更の手続について準用する。</w:t>
      </w:r>
    </w:p>
    <w:p w:rsidR="00B07FB6" w:rsidRDefault="002C30DB">
      <w:pPr>
        <w:spacing w:line="487" w:lineRule="exact"/>
        <w:ind w:leftChars="100" w:left="210"/>
        <w:rPr>
          <w:color w:val="000000" w:themeColor="text1"/>
          <w:sz w:val="22"/>
        </w:rPr>
      </w:pPr>
      <w:r>
        <w:rPr>
          <w:rFonts w:hint="eastAsia"/>
          <w:color w:val="000000" w:themeColor="text1"/>
          <w:sz w:val="22"/>
        </w:rPr>
        <w:t>（使用不許可）</w:t>
      </w:r>
    </w:p>
    <w:p w:rsidR="00B07FB6" w:rsidRDefault="002C30DB">
      <w:pPr>
        <w:spacing w:line="487" w:lineRule="exact"/>
        <w:ind w:left="220" w:hangingChars="100" w:hanging="220"/>
        <w:rPr>
          <w:color w:val="000000" w:themeColor="text1"/>
          <w:sz w:val="22"/>
        </w:rPr>
      </w:pPr>
      <w:r>
        <w:rPr>
          <w:rFonts w:hint="eastAsia"/>
          <w:color w:val="000000" w:themeColor="text1"/>
          <w:sz w:val="22"/>
        </w:rPr>
        <w:t>第７条　町長は、次の各号のいずれかに該当する場合は、使用を許可しないことができる。</w:t>
      </w:r>
    </w:p>
    <w:p w:rsidR="00B07FB6" w:rsidRDefault="002C30DB">
      <w:pPr>
        <w:spacing w:line="487" w:lineRule="exact"/>
        <w:ind w:leftChars="100" w:left="210"/>
        <w:rPr>
          <w:color w:val="000000" w:themeColor="text1"/>
          <w:sz w:val="22"/>
        </w:rPr>
      </w:pPr>
      <w:r>
        <w:rPr>
          <w:rFonts w:hint="eastAsia"/>
          <w:color w:val="000000" w:themeColor="text1"/>
          <w:sz w:val="22"/>
        </w:rPr>
        <w:t>（１）公の秩序を乱し、又は善良の風俗を害するおそれがあると認められる場合</w:t>
      </w:r>
    </w:p>
    <w:p w:rsidR="00B07FB6" w:rsidRDefault="002C30DB">
      <w:pPr>
        <w:spacing w:line="487" w:lineRule="exact"/>
        <w:ind w:leftChars="100" w:left="210"/>
        <w:rPr>
          <w:color w:val="000000" w:themeColor="text1"/>
          <w:sz w:val="22"/>
        </w:rPr>
      </w:pPr>
      <w:r>
        <w:rPr>
          <w:rFonts w:hint="eastAsia"/>
          <w:color w:val="000000" w:themeColor="text1"/>
          <w:sz w:val="22"/>
        </w:rPr>
        <w:lastRenderedPageBreak/>
        <w:t>（２）営利を目的とすると認められる場合</w:t>
      </w:r>
    </w:p>
    <w:p w:rsidR="00B07FB6" w:rsidRDefault="002C30DB">
      <w:pPr>
        <w:spacing w:line="487" w:lineRule="exact"/>
        <w:ind w:leftChars="100" w:left="650" w:hangingChars="200" w:hanging="440"/>
        <w:rPr>
          <w:color w:val="000000" w:themeColor="text1"/>
          <w:sz w:val="22"/>
        </w:rPr>
      </w:pPr>
      <w:r>
        <w:rPr>
          <w:rFonts w:hint="eastAsia"/>
          <w:color w:val="000000" w:themeColor="text1"/>
          <w:sz w:val="22"/>
        </w:rPr>
        <w:t>（３）体育施設及びそれに附属する設備を汚損し、又は滅失するおそれがあると認められる場合</w:t>
      </w:r>
    </w:p>
    <w:p w:rsidR="00B07FB6" w:rsidRDefault="002C30DB">
      <w:pPr>
        <w:spacing w:line="487" w:lineRule="exact"/>
        <w:ind w:leftChars="100" w:left="210"/>
        <w:rPr>
          <w:color w:val="000000" w:themeColor="text1"/>
          <w:sz w:val="22"/>
        </w:rPr>
      </w:pPr>
      <w:r>
        <w:rPr>
          <w:rFonts w:hint="eastAsia"/>
          <w:color w:val="000000" w:themeColor="text1"/>
          <w:sz w:val="22"/>
        </w:rPr>
        <w:t>（４）体育施設の管理運営上特に支障があると認められる場合</w:t>
      </w:r>
    </w:p>
    <w:p w:rsidR="00B07FB6" w:rsidRDefault="002C30DB">
      <w:pPr>
        <w:spacing w:line="487" w:lineRule="exact"/>
        <w:ind w:leftChars="100" w:left="210"/>
        <w:rPr>
          <w:color w:val="000000" w:themeColor="text1"/>
          <w:sz w:val="22"/>
        </w:rPr>
      </w:pPr>
      <w:r>
        <w:rPr>
          <w:rFonts w:hint="eastAsia"/>
          <w:color w:val="000000" w:themeColor="text1"/>
          <w:sz w:val="22"/>
        </w:rPr>
        <w:t>（使用許可の取消し等）</w:t>
      </w:r>
    </w:p>
    <w:p w:rsidR="00B07FB6" w:rsidRDefault="002C30DB">
      <w:pPr>
        <w:spacing w:line="487" w:lineRule="exact"/>
        <w:ind w:left="220" w:hangingChars="100" w:hanging="220"/>
        <w:rPr>
          <w:color w:val="000000" w:themeColor="text1"/>
          <w:sz w:val="22"/>
        </w:rPr>
      </w:pPr>
      <w:r>
        <w:rPr>
          <w:rFonts w:hint="eastAsia"/>
          <w:color w:val="000000" w:themeColor="text1"/>
          <w:sz w:val="22"/>
        </w:rPr>
        <w:t>第８条　町長は、次の各号のいずれかに該当する場合は、使用の許可を取り消し、又は使用を停止し、若しくは制限することができる。</w:t>
      </w:r>
    </w:p>
    <w:p w:rsidR="00B07FB6" w:rsidRDefault="002C30DB">
      <w:pPr>
        <w:spacing w:line="487" w:lineRule="exact"/>
        <w:ind w:leftChars="100" w:left="210"/>
        <w:rPr>
          <w:color w:val="000000" w:themeColor="text1"/>
          <w:sz w:val="22"/>
        </w:rPr>
      </w:pPr>
      <w:r>
        <w:rPr>
          <w:rFonts w:hint="eastAsia"/>
          <w:color w:val="000000" w:themeColor="text1"/>
          <w:sz w:val="22"/>
        </w:rPr>
        <w:t>（１）使用者がこの要綱に違反した場合</w:t>
      </w:r>
    </w:p>
    <w:p w:rsidR="00B07FB6" w:rsidRDefault="002C30DB">
      <w:pPr>
        <w:spacing w:line="487" w:lineRule="exact"/>
        <w:ind w:leftChars="100" w:left="210"/>
        <w:rPr>
          <w:color w:val="000000" w:themeColor="text1"/>
          <w:sz w:val="22"/>
        </w:rPr>
      </w:pPr>
      <w:r>
        <w:rPr>
          <w:rFonts w:hint="eastAsia"/>
          <w:color w:val="000000" w:themeColor="text1"/>
          <w:sz w:val="22"/>
        </w:rPr>
        <w:t>（２）使用者が使用の目的又は使用の条件に違反した場合</w:t>
      </w:r>
    </w:p>
    <w:p w:rsidR="00B07FB6" w:rsidRDefault="002C30DB">
      <w:pPr>
        <w:spacing w:line="487" w:lineRule="exact"/>
        <w:ind w:leftChars="100" w:left="210"/>
        <w:rPr>
          <w:color w:val="000000" w:themeColor="text1"/>
          <w:sz w:val="22"/>
        </w:rPr>
      </w:pPr>
      <w:r>
        <w:rPr>
          <w:rFonts w:hint="eastAsia"/>
          <w:color w:val="000000" w:themeColor="text1"/>
          <w:sz w:val="22"/>
        </w:rPr>
        <w:t>（３）使用者が町長の指示に従わない場合</w:t>
      </w:r>
    </w:p>
    <w:p w:rsidR="00B07FB6" w:rsidRDefault="002C30DB">
      <w:pPr>
        <w:spacing w:line="487" w:lineRule="exact"/>
        <w:ind w:leftChars="100" w:left="210"/>
        <w:rPr>
          <w:color w:val="000000" w:themeColor="text1"/>
          <w:sz w:val="22"/>
        </w:rPr>
      </w:pPr>
      <w:r>
        <w:rPr>
          <w:rFonts w:hint="eastAsia"/>
          <w:color w:val="000000" w:themeColor="text1"/>
          <w:sz w:val="22"/>
        </w:rPr>
        <w:t>（４）災害、感染症その他事項により体育施設の使用ができなくなった場合</w:t>
      </w:r>
    </w:p>
    <w:p w:rsidR="00B07FB6" w:rsidRDefault="002C30DB">
      <w:pPr>
        <w:spacing w:line="487" w:lineRule="exact"/>
        <w:ind w:leftChars="100" w:left="210"/>
        <w:rPr>
          <w:color w:val="000000" w:themeColor="text1"/>
          <w:sz w:val="22"/>
        </w:rPr>
      </w:pPr>
      <w:r>
        <w:rPr>
          <w:rFonts w:hint="eastAsia"/>
          <w:color w:val="000000" w:themeColor="text1"/>
          <w:sz w:val="22"/>
        </w:rPr>
        <w:t>（５）国政等の選挙事務及び避難所等公共の事業等に使用する場合</w:t>
      </w:r>
    </w:p>
    <w:p w:rsidR="00B07FB6" w:rsidRDefault="002C30DB">
      <w:pPr>
        <w:spacing w:line="487" w:lineRule="exact"/>
        <w:ind w:leftChars="100" w:left="210"/>
        <w:rPr>
          <w:color w:val="000000" w:themeColor="text1"/>
          <w:sz w:val="22"/>
        </w:rPr>
      </w:pPr>
      <w:r>
        <w:rPr>
          <w:rFonts w:hint="eastAsia"/>
          <w:color w:val="000000" w:themeColor="text1"/>
          <w:sz w:val="22"/>
        </w:rPr>
        <w:t>（６）前各号に掲げるもののほか、町長が使用を不適当と認める場合</w:t>
      </w:r>
    </w:p>
    <w:p w:rsidR="00B07FB6" w:rsidRDefault="002C30DB">
      <w:pPr>
        <w:spacing w:line="487" w:lineRule="exact"/>
        <w:ind w:left="220" w:hangingChars="100" w:hanging="220"/>
        <w:rPr>
          <w:color w:val="000000" w:themeColor="text1"/>
          <w:sz w:val="22"/>
        </w:rPr>
      </w:pPr>
      <w:r>
        <w:rPr>
          <w:rFonts w:hint="eastAsia"/>
          <w:color w:val="000000" w:themeColor="text1"/>
          <w:sz w:val="22"/>
        </w:rPr>
        <w:t>２　町長は、前項の規定により使用の許可を取り消す場合は、理由を付してその旨を当該許可を受けた使用団体に通知するものとする。この場合において、緊急を要するときは口頭により通知することができる。</w:t>
      </w:r>
    </w:p>
    <w:p w:rsidR="00B07FB6" w:rsidRDefault="002C30DB">
      <w:pPr>
        <w:spacing w:line="487" w:lineRule="exact"/>
        <w:ind w:leftChars="100" w:left="210"/>
        <w:rPr>
          <w:color w:val="000000" w:themeColor="text1"/>
          <w:sz w:val="22"/>
        </w:rPr>
      </w:pPr>
      <w:r>
        <w:rPr>
          <w:rFonts w:hint="eastAsia"/>
          <w:color w:val="000000" w:themeColor="text1"/>
          <w:sz w:val="22"/>
        </w:rPr>
        <w:t>（免責）</w:t>
      </w:r>
    </w:p>
    <w:p w:rsidR="00B07FB6" w:rsidRDefault="002C30DB">
      <w:pPr>
        <w:spacing w:line="487" w:lineRule="exact"/>
        <w:ind w:left="220" w:hangingChars="100" w:hanging="220"/>
        <w:rPr>
          <w:color w:val="000000" w:themeColor="text1"/>
          <w:sz w:val="22"/>
        </w:rPr>
      </w:pPr>
      <w:r>
        <w:rPr>
          <w:rFonts w:hint="eastAsia"/>
          <w:color w:val="000000" w:themeColor="text1"/>
          <w:sz w:val="22"/>
        </w:rPr>
        <w:t>第９条　町長は、使用団体が前条の規定によりその使用許可の内容を変更され、若しくは使用を停止され、又は使用許可を取り消されたことにより、当該団体に損害が生じても、その責を負わない。</w:t>
      </w:r>
    </w:p>
    <w:p w:rsidR="00B07FB6" w:rsidRDefault="002C30DB">
      <w:pPr>
        <w:spacing w:line="487" w:lineRule="exact"/>
        <w:ind w:leftChars="100" w:left="210"/>
        <w:rPr>
          <w:color w:val="000000" w:themeColor="text1"/>
          <w:sz w:val="22"/>
        </w:rPr>
      </w:pPr>
      <w:r>
        <w:rPr>
          <w:rFonts w:hint="eastAsia"/>
          <w:color w:val="000000" w:themeColor="text1"/>
          <w:sz w:val="22"/>
        </w:rPr>
        <w:t>（権利の譲渡等の禁止）</w:t>
      </w:r>
    </w:p>
    <w:p w:rsidR="00B07FB6" w:rsidRDefault="002C30DB">
      <w:pPr>
        <w:spacing w:line="487" w:lineRule="exact"/>
        <w:ind w:left="220" w:hangingChars="100" w:hanging="220"/>
        <w:rPr>
          <w:color w:val="000000" w:themeColor="text1"/>
          <w:sz w:val="22"/>
        </w:rPr>
      </w:pPr>
      <w:r>
        <w:rPr>
          <w:rFonts w:hint="eastAsia"/>
          <w:color w:val="000000" w:themeColor="text1"/>
          <w:sz w:val="22"/>
        </w:rPr>
        <w:t>第10条　使用団体は、第６条第２項の規定による通知を受けた許可に係る権利を譲渡し、又は転貸してはならない。</w:t>
      </w:r>
    </w:p>
    <w:p w:rsidR="00B07FB6" w:rsidRDefault="002C30DB">
      <w:pPr>
        <w:spacing w:line="487" w:lineRule="exact"/>
        <w:ind w:left="220" w:hangingChars="100" w:hanging="220"/>
        <w:rPr>
          <w:color w:val="000000" w:themeColor="text1"/>
          <w:sz w:val="22"/>
        </w:rPr>
      </w:pPr>
      <w:r>
        <w:rPr>
          <w:rFonts w:hint="eastAsia"/>
          <w:color w:val="000000" w:themeColor="text1"/>
          <w:sz w:val="22"/>
        </w:rPr>
        <w:t xml:space="preserve">　（使用料）</w:t>
      </w:r>
    </w:p>
    <w:p w:rsidR="00B07FB6" w:rsidRDefault="002C30DB">
      <w:pPr>
        <w:spacing w:line="487" w:lineRule="exact"/>
        <w:ind w:left="220" w:hangingChars="100" w:hanging="220"/>
        <w:rPr>
          <w:strike/>
          <w:color w:val="000000" w:themeColor="text1"/>
          <w:sz w:val="22"/>
        </w:rPr>
      </w:pPr>
      <w:r>
        <w:rPr>
          <w:rFonts w:hint="eastAsia"/>
          <w:color w:val="000000" w:themeColor="text1"/>
          <w:sz w:val="22"/>
        </w:rPr>
        <w:t>第11条　第３条第３項に規定する一時使用に該当する場合を除き、使用料は無料とする。</w:t>
      </w:r>
    </w:p>
    <w:p w:rsidR="00B07FB6" w:rsidRDefault="002C30DB">
      <w:pPr>
        <w:spacing w:line="487" w:lineRule="exact"/>
        <w:ind w:left="220" w:hangingChars="100" w:hanging="220"/>
        <w:rPr>
          <w:color w:val="000000" w:themeColor="text1"/>
          <w:sz w:val="22"/>
        </w:rPr>
      </w:pPr>
      <w:r>
        <w:rPr>
          <w:rFonts w:hint="eastAsia"/>
          <w:color w:val="000000" w:themeColor="text1"/>
          <w:sz w:val="22"/>
        </w:rPr>
        <w:t xml:space="preserve">　（使用実績の報告）</w:t>
      </w:r>
    </w:p>
    <w:p w:rsidR="00B07FB6" w:rsidRDefault="002C30DB">
      <w:pPr>
        <w:spacing w:line="487" w:lineRule="exact"/>
        <w:ind w:left="220" w:hangingChars="100" w:hanging="220"/>
        <w:rPr>
          <w:color w:val="000000" w:themeColor="text1"/>
          <w:sz w:val="22"/>
        </w:rPr>
      </w:pPr>
      <w:r>
        <w:rPr>
          <w:rFonts w:hint="eastAsia"/>
          <w:color w:val="000000" w:themeColor="text1"/>
          <w:sz w:val="22"/>
        </w:rPr>
        <w:t>第12条　使用団体は、実際に使用した月の翌月の10日までに雫石町旧小学校体育施設使用実績報告書（様式第３号）を町長に提出するものとする。</w:t>
      </w:r>
    </w:p>
    <w:p w:rsidR="00B07FB6" w:rsidRDefault="002C30DB">
      <w:pPr>
        <w:spacing w:line="487" w:lineRule="exact"/>
        <w:ind w:leftChars="100" w:left="210"/>
        <w:rPr>
          <w:color w:val="000000" w:themeColor="text1"/>
          <w:sz w:val="22"/>
        </w:rPr>
      </w:pPr>
      <w:r>
        <w:rPr>
          <w:rFonts w:hint="eastAsia"/>
          <w:color w:val="000000" w:themeColor="text1"/>
          <w:sz w:val="22"/>
        </w:rPr>
        <w:t>（設備の変更等の禁止）</w:t>
      </w:r>
    </w:p>
    <w:p w:rsidR="00B07FB6" w:rsidRDefault="002C30DB">
      <w:pPr>
        <w:spacing w:line="487" w:lineRule="exact"/>
        <w:ind w:left="220" w:hangingChars="100" w:hanging="220"/>
        <w:rPr>
          <w:color w:val="000000" w:themeColor="text1"/>
          <w:sz w:val="22"/>
        </w:rPr>
      </w:pPr>
      <w:r>
        <w:rPr>
          <w:rFonts w:hint="eastAsia"/>
          <w:color w:val="000000" w:themeColor="text1"/>
          <w:sz w:val="22"/>
        </w:rPr>
        <w:t>第13条　使用団体は、体育施設に特別の設備を設置し、若しくは変更を加え、又は体育器具を用途目的以外に使用してはならない。ただし、あらかじめ町長の許可を受けた場合にあっては、この</w:t>
      </w:r>
      <w:r>
        <w:rPr>
          <w:rFonts w:hint="eastAsia"/>
          <w:color w:val="000000" w:themeColor="text1"/>
          <w:sz w:val="22"/>
        </w:rPr>
        <w:lastRenderedPageBreak/>
        <w:t>限りでない。</w:t>
      </w:r>
    </w:p>
    <w:p w:rsidR="00B07FB6" w:rsidRDefault="002C30DB">
      <w:pPr>
        <w:spacing w:line="487" w:lineRule="exact"/>
        <w:ind w:leftChars="100" w:left="210"/>
        <w:rPr>
          <w:color w:val="000000" w:themeColor="text1"/>
          <w:sz w:val="22"/>
        </w:rPr>
      </w:pPr>
      <w:r>
        <w:rPr>
          <w:rFonts w:hint="eastAsia"/>
          <w:color w:val="000000" w:themeColor="text1"/>
          <w:sz w:val="22"/>
        </w:rPr>
        <w:t>（原状回復の義務）</w:t>
      </w:r>
    </w:p>
    <w:p w:rsidR="00B07FB6" w:rsidRDefault="002C30DB">
      <w:pPr>
        <w:spacing w:line="487" w:lineRule="exact"/>
        <w:ind w:left="220" w:hangingChars="100" w:hanging="220"/>
        <w:rPr>
          <w:color w:val="000000" w:themeColor="text1"/>
          <w:sz w:val="22"/>
        </w:rPr>
      </w:pPr>
      <w:r>
        <w:rPr>
          <w:rFonts w:hint="eastAsia"/>
          <w:color w:val="000000" w:themeColor="text1"/>
          <w:sz w:val="22"/>
        </w:rPr>
        <w:t>第14条　使用団体は、体育施設の使用を終了した場合は、使用した体育施設を原状に回復しなければならない。前条の規定により使用の許可を取り消され、又は使用を停止され、若しくは制限された場合も同様とする。</w:t>
      </w:r>
    </w:p>
    <w:p w:rsidR="00B07FB6" w:rsidRDefault="002C30DB">
      <w:pPr>
        <w:spacing w:line="487" w:lineRule="exact"/>
        <w:ind w:leftChars="100" w:left="210"/>
        <w:rPr>
          <w:color w:val="000000" w:themeColor="text1"/>
          <w:sz w:val="22"/>
        </w:rPr>
      </w:pPr>
      <w:r>
        <w:rPr>
          <w:rFonts w:hint="eastAsia"/>
          <w:color w:val="000000" w:themeColor="text1"/>
          <w:sz w:val="22"/>
        </w:rPr>
        <w:t>（損害賠償の義務）</w:t>
      </w:r>
    </w:p>
    <w:p w:rsidR="00B07FB6" w:rsidRDefault="002C30DB">
      <w:pPr>
        <w:spacing w:line="487" w:lineRule="exact"/>
        <w:ind w:left="220" w:hangingChars="100" w:hanging="220"/>
        <w:rPr>
          <w:color w:val="000000" w:themeColor="text1"/>
          <w:sz w:val="22"/>
        </w:rPr>
      </w:pPr>
      <w:r>
        <w:rPr>
          <w:rFonts w:hint="eastAsia"/>
          <w:color w:val="000000" w:themeColor="text1"/>
          <w:sz w:val="22"/>
        </w:rPr>
        <w:t>第15条　使用団体は、その責めに帰すべき理由により、体育施設及び当該施設に附属する設備を汚損し、又は滅失した場合は、遅滞なくその旨を町長に届け出るとともに、その損害を賠償しなければならない。</w:t>
      </w:r>
    </w:p>
    <w:p w:rsidR="00B07FB6" w:rsidRDefault="002C30DB">
      <w:pPr>
        <w:spacing w:line="487" w:lineRule="exact"/>
        <w:ind w:left="220" w:hangingChars="100" w:hanging="220"/>
        <w:rPr>
          <w:color w:val="000000" w:themeColor="text1"/>
          <w:sz w:val="22"/>
        </w:rPr>
      </w:pPr>
      <w:r>
        <w:rPr>
          <w:rFonts w:hint="eastAsia"/>
          <w:color w:val="000000" w:themeColor="text1"/>
          <w:sz w:val="22"/>
        </w:rPr>
        <w:t xml:space="preserve">　（使用の期限）</w:t>
      </w:r>
    </w:p>
    <w:p w:rsidR="00B07FB6" w:rsidRDefault="002C30DB">
      <w:pPr>
        <w:spacing w:line="487" w:lineRule="exact"/>
        <w:ind w:left="220" w:hangingChars="100" w:hanging="220"/>
        <w:rPr>
          <w:color w:val="000000" w:themeColor="text1"/>
          <w:sz w:val="22"/>
        </w:rPr>
      </w:pPr>
      <w:r>
        <w:rPr>
          <w:rFonts w:hint="eastAsia"/>
          <w:color w:val="000000" w:themeColor="text1"/>
          <w:sz w:val="22"/>
        </w:rPr>
        <w:t>第16条　体育施設の使用は、旧小学校の跡地の具体的な利用の方針が決定し、当該跡地の利用に支障が生ずると認められるまでとする。</w:t>
      </w:r>
    </w:p>
    <w:p w:rsidR="00B07FB6" w:rsidRDefault="002C30DB">
      <w:pPr>
        <w:spacing w:line="487" w:lineRule="exact"/>
        <w:ind w:leftChars="100" w:left="210"/>
        <w:rPr>
          <w:color w:val="000000" w:themeColor="text1"/>
          <w:sz w:val="22"/>
        </w:rPr>
      </w:pPr>
      <w:r>
        <w:rPr>
          <w:rFonts w:hint="eastAsia"/>
          <w:color w:val="000000" w:themeColor="text1"/>
          <w:sz w:val="22"/>
        </w:rPr>
        <w:t>（その他）</w:t>
      </w:r>
    </w:p>
    <w:p w:rsidR="00B07FB6" w:rsidRDefault="002C30DB">
      <w:pPr>
        <w:spacing w:line="487" w:lineRule="exact"/>
        <w:ind w:left="220" w:hangingChars="100" w:hanging="220"/>
        <w:rPr>
          <w:color w:val="000000" w:themeColor="text1"/>
          <w:sz w:val="22"/>
        </w:rPr>
      </w:pPr>
      <w:r>
        <w:rPr>
          <w:rFonts w:hint="eastAsia"/>
          <w:color w:val="000000" w:themeColor="text1"/>
          <w:sz w:val="22"/>
        </w:rPr>
        <w:t>第17条　この要綱に定めるもののほか、必要な事項は、町長が別に定める。</w:t>
      </w:r>
    </w:p>
    <w:p w:rsidR="00B07FB6" w:rsidRDefault="002C30DB">
      <w:pPr>
        <w:spacing w:line="487" w:lineRule="exact"/>
        <w:ind w:leftChars="100" w:left="210" w:firstLineChars="200" w:firstLine="440"/>
        <w:rPr>
          <w:color w:val="000000" w:themeColor="text1"/>
          <w:sz w:val="22"/>
        </w:rPr>
      </w:pPr>
      <w:r>
        <w:rPr>
          <w:rFonts w:hint="eastAsia"/>
          <w:color w:val="000000" w:themeColor="text1"/>
          <w:sz w:val="22"/>
        </w:rPr>
        <w:t>附　則</w:t>
      </w:r>
    </w:p>
    <w:p w:rsidR="00B07FB6" w:rsidRDefault="002C30DB">
      <w:pPr>
        <w:spacing w:line="487" w:lineRule="exact"/>
        <w:ind w:leftChars="100" w:left="210"/>
        <w:rPr>
          <w:color w:val="000000" w:themeColor="text1"/>
          <w:sz w:val="22"/>
        </w:rPr>
      </w:pPr>
      <w:r>
        <w:rPr>
          <w:rFonts w:hint="eastAsia"/>
          <w:color w:val="000000" w:themeColor="text1"/>
          <w:sz w:val="22"/>
        </w:rPr>
        <w:t>（施行期日）</w:t>
      </w:r>
    </w:p>
    <w:p w:rsidR="00B07FB6" w:rsidRDefault="002C30DB">
      <w:pPr>
        <w:spacing w:line="487" w:lineRule="exact"/>
        <w:ind w:left="220" w:hangingChars="100" w:hanging="220"/>
        <w:rPr>
          <w:color w:val="000000" w:themeColor="text1"/>
          <w:sz w:val="22"/>
        </w:rPr>
      </w:pPr>
      <w:r>
        <w:rPr>
          <w:rFonts w:hint="eastAsia"/>
          <w:color w:val="000000" w:themeColor="text1"/>
          <w:sz w:val="22"/>
        </w:rPr>
        <w:t>１　この告示は、令和３年４月１日から施行する。</w:t>
      </w:r>
    </w:p>
    <w:p w:rsidR="00B07FB6" w:rsidRDefault="002C30DB">
      <w:pPr>
        <w:spacing w:line="487" w:lineRule="exact"/>
        <w:ind w:leftChars="100" w:left="210"/>
        <w:rPr>
          <w:color w:val="000000" w:themeColor="text1"/>
          <w:sz w:val="22"/>
        </w:rPr>
      </w:pPr>
      <w:r>
        <w:rPr>
          <w:rFonts w:hint="eastAsia"/>
          <w:color w:val="000000" w:themeColor="text1"/>
          <w:sz w:val="22"/>
        </w:rPr>
        <w:t>（準備行為）</w:t>
      </w:r>
    </w:p>
    <w:p w:rsidR="00B07FB6" w:rsidRDefault="002C30DB">
      <w:pPr>
        <w:spacing w:line="487" w:lineRule="exact"/>
        <w:ind w:left="220" w:hangingChars="100" w:hanging="220"/>
        <w:rPr>
          <w:color w:val="000000" w:themeColor="text1"/>
          <w:sz w:val="22"/>
        </w:rPr>
      </w:pPr>
      <w:r>
        <w:rPr>
          <w:rFonts w:hint="eastAsia"/>
          <w:color w:val="000000" w:themeColor="text1"/>
          <w:sz w:val="22"/>
        </w:rPr>
        <w:t>２　町長は、この告示の施行の日（以下「施行日」という。）前においても、施行日以後の使用に係る申請の受付、使用の許可その他必要な準備行為を行うことができる。</w:t>
      </w:r>
    </w:p>
    <w:p w:rsidR="00B07FB6" w:rsidRDefault="002C30DB">
      <w:pPr>
        <w:spacing w:line="487" w:lineRule="exact"/>
        <w:ind w:firstLineChars="100" w:firstLine="220"/>
        <w:rPr>
          <w:strike/>
          <w:color w:val="FF0000"/>
          <w:sz w:val="22"/>
        </w:rPr>
      </w:pPr>
      <w:r>
        <w:rPr>
          <w:rFonts w:hint="eastAsia"/>
          <w:color w:val="000000" w:themeColor="text1"/>
          <w:sz w:val="22"/>
        </w:rPr>
        <w:t>別表（第１条、第２条関係 ）</w:t>
      </w:r>
    </w:p>
    <w:tbl>
      <w:tblPr>
        <w:tblStyle w:val="af0"/>
        <w:tblW w:w="9847" w:type="dxa"/>
        <w:tblInd w:w="-5" w:type="dxa"/>
        <w:tblLayout w:type="fixed"/>
        <w:tblLook w:val="04A0" w:firstRow="1" w:lastRow="0" w:firstColumn="1" w:lastColumn="0" w:noHBand="0" w:noVBand="1"/>
      </w:tblPr>
      <w:tblGrid>
        <w:gridCol w:w="1882"/>
        <w:gridCol w:w="2028"/>
        <w:gridCol w:w="3620"/>
        <w:gridCol w:w="2317"/>
      </w:tblGrid>
      <w:tr w:rsidR="00B07FB6">
        <w:trPr>
          <w:trHeight w:val="563"/>
        </w:trPr>
        <w:tc>
          <w:tcPr>
            <w:tcW w:w="3910" w:type="dxa"/>
            <w:gridSpan w:val="2"/>
          </w:tcPr>
          <w:p w:rsidR="00B07FB6" w:rsidRDefault="002C30DB">
            <w:pPr>
              <w:spacing w:line="487" w:lineRule="exact"/>
              <w:jc w:val="center"/>
              <w:rPr>
                <w:color w:val="000000" w:themeColor="text1"/>
                <w:sz w:val="22"/>
              </w:rPr>
            </w:pPr>
            <w:r>
              <w:rPr>
                <w:rFonts w:hint="eastAsia"/>
                <w:color w:val="000000" w:themeColor="text1"/>
                <w:sz w:val="22"/>
              </w:rPr>
              <w:t>施設名</w:t>
            </w:r>
          </w:p>
        </w:tc>
        <w:tc>
          <w:tcPr>
            <w:tcW w:w="3620" w:type="dxa"/>
          </w:tcPr>
          <w:p w:rsidR="00B07FB6" w:rsidRDefault="002C30DB">
            <w:pPr>
              <w:spacing w:line="487" w:lineRule="exact"/>
              <w:jc w:val="center"/>
              <w:rPr>
                <w:color w:val="000000" w:themeColor="text1"/>
                <w:sz w:val="22"/>
              </w:rPr>
            </w:pPr>
            <w:r>
              <w:rPr>
                <w:rFonts w:hint="eastAsia"/>
                <w:color w:val="000000" w:themeColor="text1"/>
                <w:sz w:val="22"/>
              </w:rPr>
              <w:t>所在地</w:t>
            </w:r>
          </w:p>
        </w:tc>
        <w:tc>
          <w:tcPr>
            <w:tcW w:w="2317" w:type="dxa"/>
          </w:tcPr>
          <w:p w:rsidR="00B07FB6" w:rsidRDefault="002C30DB">
            <w:pPr>
              <w:spacing w:line="487" w:lineRule="exact"/>
              <w:jc w:val="center"/>
              <w:rPr>
                <w:color w:val="000000" w:themeColor="text1"/>
                <w:sz w:val="22"/>
              </w:rPr>
            </w:pPr>
            <w:r>
              <w:rPr>
                <w:rFonts w:hint="eastAsia"/>
                <w:color w:val="000000" w:themeColor="text1"/>
                <w:sz w:val="22"/>
              </w:rPr>
              <w:t>所管課</w:t>
            </w:r>
          </w:p>
        </w:tc>
      </w:tr>
      <w:tr w:rsidR="00B07FB6">
        <w:trPr>
          <w:trHeight w:val="609"/>
        </w:trPr>
        <w:tc>
          <w:tcPr>
            <w:tcW w:w="1882" w:type="dxa"/>
          </w:tcPr>
          <w:p w:rsidR="00B07FB6" w:rsidRDefault="002C30DB">
            <w:pPr>
              <w:spacing w:line="487" w:lineRule="exact"/>
              <w:rPr>
                <w:color w:val="000000" w:themeColor="text1"/>
                <w:sz w:val="22"/>
              </w:rPr>
            </w:pPr>
            <w:r>
              <w:rPr>
                <w:rFonts w:hint="eastAsia"/>
                <w:color w:val="000000" w:themeColor="text1"/>
                <w:sz w:val="22"/>
              </w:rPr>
              <w:t>旧上長山小学校</w:t>
            </w:r>
          </w:p>
        </w:tc>
        <w:tc>
          <w:tcPr>
            <w:tcW w:w="2028" w:type="dxa"/>
          </w:tcPr>
          <w:p w:rsidR="00B07FB6" w:rsidRDefault="002C30DB">
            <w:pPr>
              <w:spacing w:line="487" w:lineRule="exact"/>
              <w:rPr>
                <w:color w:val="000000" w:themeColor="text1"/>
                <w:sz w:val="22"/>
              </w:rPr>
            </w:pPr>
            <w:r>
              <w:rPr>
                <w:rFonts w:hint="eastAsia"/>
                <w:color w:val="000000" w:themeColor="text1"/>
                <w:sz w:val="22"/>
              </w:rPr>
              <w:t>体育館及び運動場</w:t>
            </w:r>
          </w:p>
        </w:tc>
        <w:tc>
          <w:tcPr>
            <w:tcW w:w="3620" w:type="dxa"/>
          </w:tcPr>
          <w:p w:rsidR="00B07FB6" w:rsidRDefault="002C30DB">
            <w:pPr>
              <w:spacing w:line="487" w:lineRule="exact"/>
              <w:rPr>
                <w:color w:val="000000" w:themeColor="text1"/>
                <w:sz w:val="22"/>
              </w:rPr>
            </w:pPr>
            <w:r>
              <w:rPr>
                <w:rFonts w:hint="eastAsia"/>
                <w:color w:val="000000" w:themeColor="text1"/>
                <w:sz w:val="22"/>
              </w:rPr>
              <w:t>雫石町長山早坂260番地</w:t>
            </w:r>
          </w:p>
        </w:tc>
        <w:tc>
          <w:tcPr>
            <w:tcW w:w="2317" w:type="dxa"/>
          </w:tcPr>
          <w:p w:rsidR="00B07FB6" w:rsidRDefault="002C30DB">
            <w:pPr>
              <w:spacing w:line="487" w:lineRule="exact"/>
              <w:rPr>
                <w:color w:val="000000" w:themeColor="text1"/>
                <w:sz w:val="22"/>
              </w:rPr>
            </w:pPr>
            <w:r>
              <w:rPr>
                <w:rFonts w:hint="eastAsia"/>
                <w:color w:val="000000" w:themeColor="text1"/>
                <w:sz w:val="22"/>
              </w:rPr>
              <w:t>観光商工課</w:t>
            </w:r>
          </w:p>
        </w:tc>
      </w:tr>
      <w:tr w:rsidR="00B07FB6">
        <w:trPr>
          <w:trHeight w:val="609"/>
        </w:trPr>
        <w:tc>
          <w:tcPr>
            <w:tcW w:w="1882" w:type="dxa"/>
          </w:tcPr>
          <w:p w:rsidR="00B07FB6" w:rsidRDefault="002C30DB">
            <w:pPr>
              <w:spacing w:line="487" w:lineRule="exact"/>
              <w:rPr>
                <w:color w:val="000000" w:themeColor="text1"/>
                <w:sz w:val="22"/>
              </w:rPr>
            </w:pPr>
            <w:r>
              <w:rPr>
                <w:rFonts w:hint="eastAsia"/>
                <w:color w:val="000000" w:themeColor="text1"/>
                <w:sz w:val="22"/>
              </w:rPr>
              <w:t>旧橋場小学校</w:t>
            </w:r>
          </w:p>
        </w:tc>
        <w:tc>
          <w:tcPr>
            <w:tcW w:w="2028" w:type="dxa"/>
          </w:tcPr>
          <w:p w:rsidR="00B07FB6" w:rsidRDefault="002C30DB">
            <w:pPr>
              <w:spacing w:line="487" w:lineRule="exact"/>
              <w:rPr>
                <w:color w:val="000000" w:themeColor="text1"/>
                <w:sz w:val="22"/>
              </w:rPr>
            </w:pPr>
            <w:r>
              <w:rPr>
                <w:rFonts w:hint="eastAsia"/>
                <w:color w:val="000000" w:themeColor="text1"/>
                <w:sz w:val="22"/>
              </w:rPr>
              <w:t>体育館及び運動場</w:t>
            </w:r>
          </w:p>
        </w:tc>
        <w:tc>
          <w:tcPr>
            <w:tcW w:w="3620" w:type="dxa"/>
          </w:tcPr>
          <w:p w:rsidR="00B07FB6" w:rsidRDefault="002C30DB">
            <w:pPr>
              <w:spacing w:line="487" w:lineRule="exact"/>
              <w:rPr>
                <w:color w:val="000000" w:themeColor="text1"/>
                <w:sz w:val="22"/>
              </w:rPr>
            </w:pPr>
            <w:r>
              <w:rPr>
                <w:rFonts w:hint="eastAsia"/>
                <w:color w:val="000000" w:themeColor="text1"/>
                <w:sz w:val="22"/>
              </w:rPr>
              <w:t>雫石町橋場安栖63番地2</w:t>
            </w:r>
          </w:p>
        </w:tc>
        <w:tc>
          <w:tcPr>
            <w:tcW w:w="2317" w:type="dxa"/>
          </w:tcPr>
          <w:p w:rsidR="00B07FB6" w:rsidRDefault="005059CE">
            <w:pPr>
              <w:spacing w:line="487" w:lineRule="exact"/>
              <w:rPr>
                <w:color w:val="000000" w:themeColor="text1"/>
                <w:sz w:val="22"/>
              </w:rPr>
            </w:pPr>
            <w:r w:rsidRPr="005059CE">
              <w:rPr>
                <w:rFonts w:hint="eastAsia"/>
                <w:color w:val="FF0000"/>
                <w:sz w:val="22"/>
              </w:rPr>
              <w:t>総合政策課</w:t>
            </w:r>
          </w:p>
        </w:tc>
      </w:tr>
      <w:tr w:rsidR="00B07FB6">
        <w:trPr>
          <w:trHeight w:val="609"/>
        </w:trPr>
        <w:tc>
          <w:tcPr>
            <w:tcW w:w="1882" w:type="dxa"/>
          </w:tcPr>
          <w:p w:rsidR="00B07FB6" w:rsidRDefault="002C30DB">
            <w:pPr>
              <w:spacing w:line="487" w:lineRule="exact"/>
              <w:rPr>
                <w:color w:val="000000" w:themeColor="text1"/>
                <w:sz w:val="22"/>
              </w:rPr>
            </w:pPr>
            <w:r>
              <w:rPr>
                <w:rFonts w:hint="eastAsia"/>
                <w:color w:val="000000" w:themeColor="text1"/>
                <w:sz w:val="22"/>
              </w:rPr>
              <w:t>旧大村小学校</w:t>
            </w:r>
          </w:p>
        </w:tc>
        <w:tc>
          <w:tcPr>
            <w:tcW w:w="2028" w:type="dxa"/>
          </w:tcPr>
          <w:p w:rsidR="00B07FB6" w:rsidRDefault="002C30DB">
            <w:pPr>
              <w:spacing w:line="487" w:lineRule="exact"/>
              <w:rPr>
                <w:color w:val="000000" w:themeColor="text1"/>
                <w:sz w:val="22"/>
              </w:rPr>
            </w:pPr>
            <w:r>
              <w:rPr>
                <w:rFonts w:hint="eastAsia"/>
                <w:color w:val="000000" w:themeColor="text1"/>
                <w:sz w:val="22"/>
              </w:rPr>
              <w:t>体育館及び運動場</w:t>
            </w:r>
          </w:p>
        </w:tc>
        <w:tc>
          <w:tcPr>
            <w:tcW w:w="3620" w:type="dxa"/>
          </w:tcPr>
          <w:p w:rsidR="00B07FB6" w:rsidRDefault="002C30DB">
            <w:pPr>
              <w:spacing w:line="487" w:lineRule="exact"/>
              <w:rPr>
                <w:color w:val="000000" w:themeColor="text1"/>
                <w:sz w:val="22"/>
              </w:rPr>
            </w:pPr>
            <w:r>
              <w:rPr>
                <w:rFonts w:hint="eastAsia"/>
                <w:color w:val="000000" w:themeColor="text1"/>
                <w:sz w:val="22"/>
              </w:rPr>
              <w:t>雫石町南畑第14地割2番地</w:t>
            </w:r>
          </w:p>
        </w:tc>
        <w:tc>
          <w:tcPr>
            <w:tcW w:w="2317" w:type="dxa"/>
          </w:tcPr>
          <w:p w:rsidR="00B07FB6" w:rsidRDefault="005059CE">
            <w:pPr>
              <w:spacing w:line="487" w:lineRule="exact"/>
              <w:rPr>
                <w:color w:val="000000" w:themeColor="text1"/>
                <w:sz w:val="22"/>
              </w:rPr>
            </w:pPr>
            <w:r w:rsidRPr="005059CE">
              <w:rPr>
                <w:rFonts w:hint="eastAsia"/>
                <w:color w:val="FF0000"/>
                <w:sz w:val="22"/>
              </w:rPr>
              <w:t>総合政策課</w:t>
            </w:r>
          </w:p>
        </w:tc>
      </w:tr>
      <w:tr w:rsidR="00B07FB6">
        <w:trPr>
          <w:trHeight w:val="609"/>
        </w:trPr>
        <w:tc>
          <w:tcPr>
            <w:tcW w:w="1882" w:type="dxa"/>
          </w:tcPr>
          <w:p w:rsidR="00B07FB6" w:rsidRDefault="002C30DB">
            <w:pPr>
              <w:spacing w:line="487" w:lineRule="exact"/>
              <w:rPr>
                <w:color w:val="000000" w:themeColor="text1"/>
                <w:sz w:val="22"/>
              </w:rPr>
            </w:pPr>
            <w:r>
              <w:rPr>
                <w:rFonts w:hint="eastAsia"/>
                <w:color w:val="000000" w:themeColor="text1"/>
                <w:sz w:val="22"/>
              </w:rPr>
              <w:t>旧西根小学校</w:t>
            </w:r>
          </w:p>
        </w:tc>
        <w:tc>
          <w:tcPr>
            <w:tcW w:w="2028" w:type="dxa"/>
          </w:tcPr>
          <w:p w:rsidR="00B07FB6" w:rsidRDefault="002C30DB">
            <w:pPr>
              <w:spacing w:line="487" w:lineRule="exact"/>
              <w:rPr>
                <w:color w:val="000000" w:themeColor="text1"/>
                <w:sz w:val="22"/>
              </w:rPr>
            </w:pPr>
            <w:r>
              <w:rPr>
                <w:rFonts w:hint="eastAsia"/>
                <w:color w:val="000000" w:themeColor="text1"/>
                <w:sz w:val="22"/>
              </w:rPr>
              <w:t>体育館及び運動場</w:t>
            </w:r>
          </w:p>
        </w:tc>
        <w:tc>
          <w:tcPr>
            <w:tcW w:w="3620" w:type="dxa"/>
          </w:tcPr>
          <w:p w:rsidR="00B07FB6" w:rsidRDefault="002C30DB">
            <w:pPr>
              <w:spacing w:line="487" w:lineRule="exact"/>
              <w:rPr>
                <w:color w:val="000000" w:themeColor="text1"/>
                <w:sz w:val="22"/>
              </w:rPr>
            </w:pPr>
            <w:r>
              <w:rPr>
                <w:rFonts w:hint="eastAsia"/>
                <w:color w:val="000000" w:themeColor="text1"/>
                <w:sz w:val="22"/>
              </w:rPr>
              <w:t>雫石町西根上駒木野184番地1</w:t>
            </w:r>
          </w:p>
        </w:tc>
        <w:tc>
          <w:tcPr>
            <w:tcW w:w="2317" w:type="dxa"/>
          </w:tcPr>
          <w:p w:rsidR="00B07FB6" w:rsidRDefault="005059CE">
            <w:pPr>
              <w:spacing w:line="487" w:lineRule="exact"/>
              <w:rPr>
                <w:color w:val="000000" w:themeColor="text1"/>
                <w:sz w:val="22"/>
              </w:rPr>
            </w:pPr>
            <w:r w:rsidRPr="005059CE">
              <w:rPr>
                <w:rFonts w:hint="eastAsia"/>
                <w:color w:val="FF0000"/>
                <w:sz w:val="22"/>
              </w:rPr>
              <w:t>生涯文化</w:t>
            </w:r>
            <w:r w:rsidR="002C30DB" w:rsidRPr="005059CE">
              <w:rPr>
                <w:rFonts w:hint="eastAsia"/>
                <w:color w:val="FF0000"/>
                <w:sz w:val="22"/>
              </w:rPr>
              <w:t>スポーツ課</w:t>
            </w:r>
          </w:p>
        </w:tc>
      </w:tr>
    </w:tbl>
    <w:p w:rsidR="00B07FB6" w:rsidRDefault="00B07FB6">
      <w:pPr>
        <w:spacing w:line="487" w:lineRule="exact"/>
        <w:rPr>
          <w:color w:val="000000" w:themeColor="text1"/>
          <w:sz w:val="22"/>
        </w:rPr>
      </w:pPr>
      <w:bookmarkStart w:id="0" w:name="_GoBack"/>
      <w:bookmarkEnd w:id="0"/>
    </w:p>
    <w:sectPr w:rsidR="00B07FB6">
      <w:pgSz w:w="11906" w:h="16838"/>
      <w:pgMar w:top="1100" w:right="1100" w:bottom="1100" w:left="11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C0" w:rsidRDefault="002C30DB">
      <w:r>
        <w:separator/>
      </w:r>
    </w:p>
  </w:endnote>
  <w:endnote w:type="continuationSeparator" w:id="0">
    <w:p w:rsidR="00F53AC0" w:rsidRDefault="002C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C0" w:rsidRDefault="002C30DB">
      <w:r>
        <w:separator/>
      </w:r>
    </w:p>
  </w:footnote>
  <w:footnote w:type="continuationSeparator" w:id="0">
    <w:p w:rsidR="00F53AC0" w:rsidRDefault="002C3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B6"/>
    <w:rsid w:val="002C30DB"/>
    <w:rsid w:val="005059CE"/>
    <w:rsid w:val="008D387E"/>
    <w:rsid w:val="00B07FB6"/>
    <w:rsid w:val="00F53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C7CB6"/>
  <w15:chartTrackingRefBased/>
  <w15:docId w15:val="{227B6EF3-7BEC-40F5-93B9-DF62665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customStyle="1" w:styleId="highlight1">
    <w:name w:val="highlight1"/>
    <w:basedOn w:val="a0"/>
    <w:rPr>
      <w:b/>
      <w:shd w:val="clear" w:color="auto" w:fill="FFFF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20160701-06</dc:creator>
  <cp:lastModifiedBy>20180901-08</cp:lastModifiedBy>
  <cp:revision>13</cp:revision>
  <cp:lastPrinted>2021-04-06T08:16:00Z</cp:lastPrinted>
  <dcterms:created xsi:type="dcterms:W3CDTF">2021-04-05T00:41:00Z</dcterms:created>
  <dcterms:modified xsi:type="dcterms:W3CDTF">2023-04-10T11:24:00Z</dcterms:modified>
</cp:coreProperties>
</file>